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83" w:rsidRDefault="00E01FEA" w:rsidP="00A13C83">
      <w:pPr>
        <w:jc w:val="right"/>
        <w:rPr>
          <w:rFonts w:ascii="Trebuchet MS" w:eastAsia="@Arial Unicode MS" w:hAnsi="Trebuchet MS" w:cs="@Arial Unicode MS"/>
          <w:b/>
        </w:rPr>
      </w:pP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157F" wp14:editId="078C6801">
                <wp:simplePos x="0" y="0"/>
                <wp:positionH relativeFrom="column">
                  <wp:posOffset>2152650</wp:posOffset>
                </wp:positionH>
                <wp:positionV relativeFrom="paragraph">
                  <wp:posOffset>-381000</wp:posOffset>
                </wp:positionV>
                <wp:extent cx="2895600" cy="381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665" w:rsidRPr="00A13C83" w:rsidRDefault="000E4665" w:rsidP="00A13C83">
                            <w:pPr>
                              <w:jc w:val="right"/>
                              <w:rPr>
                                <w:rFonts w:ascii="Trebuchet MS" w:eastAsia="@Arial Unicode MS" w:hAnsi="Trebuchet MS" w:cs="@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3C83">
                              <w:rPr>
                                <w:rFonts w:ascii="Trebuchet MS" w:eastAsia="@Arial Unicode MS" w:hAnsi="Trebuchet MS" w:cs="@Arial Unicode MS"/>
                                <w:color w:val="000000" w:themeColor="text1"/>
                                <w:sz w:val="20"/>
                                <w:szCs w:val="20"/>
                              </w:rPr>
                              <w:t>ALEO SE is kindly sponsored by:</w:t>
                            </w:r>
                          </w:p>
                          <w:p w:rsidR="000E4665" w:rsidRPr="00A13C83" w:rsidRDefault="000E4665" w:rsidP="00A1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3157F" id="Rectangle 3" o:spid="_x0000_s1026" style="position:absolute;left:0;text-align:left;margin-left:169.5pt;margin-top:-30pt;width:22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" filled="f" stroked="f" strokeweight="2pt">
                <v:textbox>
                  <w:txbxContent>
                    <w:p w:rsidR="000E4665" w:rsidRPr="00A13C83" w:rsidRDefault="000E4665" w:rsidP="00A13C83">
                      <w:pPr>
                        <w:jc w:val="right"/>
                        <w:rPr>
                          <w:rFonts w:ascii="Trebuchet MS" w:eastAsia="@Arial Unicode MS" w:hAnsi="Trebuchet MS" w:cs="@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A13C83">
                        <w:rPr>
                          <w:rFonts w:ascii="Trebuchet MS" w:eastAsia="@Arial Unicode MS" w:hAnsi="Trebuchet MS" w:cs="@Arial Unicode MS"/>
                          <w:color w:val="000000" w:themeColor="text1"/>
                          <w:sz w:val="20"/>
                          <w:szCs w:val="20"/>
                        </w:rPr>
                        <w:t>ALEO SE is kindly sponsored by:</w:t>
                      </w:r>
                    </w:p>
                    <w:p w:rsidR="000E4665" w:rsidRPr="00A13C83" w:rsidRDefault="000E4665" w:rsidP="00A13C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307EB10D" wp14:editId="075B0C87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647825" cy="1032510"/>
            <wp:effectExtent l="0" t="0" r="9525" b="0"/>
            <wp:wrapSquare wrapText="bothSides"/>
            <wp:docPr id="2" name="Picture 2" descr="P:\Housing\Carol White\Energy\ALEO SE\Logo's\aleo south east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ousing\Carol White\Energy\ALEO SE\Logo's\aleo south east - em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83">
        <w:rPr>
          <w:b/>
          <w:bCs/>
          <w:color w:val="1F497D"/>
          <w:lang w:eastAsia="en-GB"/>
        </w:rPr>
        <w:drawing>
          <wp:anchor distT="0" distB="0" distL="114300" distR="114300" simplePos="0" relativeHeight="251661312" behindDoc="0" locked="0" layoutInCell="1" allowOverlap="1" wp14:anchorId="4AFC517D" wp14:editId="4CCEF5F6">
            <wp:simplePos x="0" y="0"/>
            <wp:positionH relativeFrom="column">
              <wp:posOffset>5219700</wp:posOffset>
            </wp:positionH>
            <wp:positionV relativeFrom="paragraph">
              <wp:posOffset>-342900</wp:posOffset>
            </wp:positionV>
            <wp:extent cx="1143000" cy="476250"/>
            <wp:effectExtent l="0" t="0" r="0" b="0"/>
            <wp:wrapSquare wrapText="bothSides"/>
            <wp:docPr id="1" name="Picture 1" descr="SGN Logo Landscape 300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N Logo Landscape 300Dpi_RG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FE">
        <w:rPr>
          <w:rFonts w:ascii="Trebuchet MS" w:eastAsia="@Arial Unicode MS" w:hAnsi="Trebuchet MS" w:cs="@Arial Unicode MS"/>
          <w:b/>
          <w:lang w:eastAsia="en-GB"/>
        </w:rPr>
        <w:drawing>
          <wp:inline distT="0" distB="0" distL="0" distR="0" wp14:anchorId="473FCC02" wp14:editId="1A5D2B87">
            <wp:extent cx="1694815" cy="676910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C83" w:rsidRPr="00A13C83">
        <w:rPr>
          <w:rFonts w:ascii="Trebuchet MS" w:eastAsia="@Arial Unicode MS" w:hAnsi="Trebuchet MS" w:cs="@Arial Unicode MS"/>
          <w:b/>
        </w:rPr>
        <w:t xml:space="preserve"> </w:t>
      </w:r>
    </w:p>
    <w:p w:rsidR="00A13C83" w:rsidRDefault="00A13C83" w:rsidP="00A13C83">
      <w:r>
        <w:t xml:space="preserve">  </w:t>
      </w:r>
    </w:p>
    <w:p w:rsidR="00E01FEA" w:rsidRDefault="00E01FEA" w:rsidP="008027FE">
      <w:pPr>
        <w:pStyle w:val="PlainText"/>
        <w:rPr>
          <w:rFonts w:ascii="Trebuchet MS" w:hAnsi="Trebuchet MS"/>
          <w:b/>
          <w:sz w:val="24"/>
          <w:szCs w:val="24"/>
        </w:rPr>
      </w:pPr>
    </w:p>
    <w:p w:rsidR="00A2535B" w:rsidRPr="00494671" w:rsidRDefault="00A2535B" w:rsidP="00A2535B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671">
        <w:rPr>
          <w:rFonts w:asciiTheme="minorHAnsi" w:hAnsiTheme="minorHAnsi" w:cstheme="minorHAnsi"/>
          <w:b/>
          <w:sz w:val="28"/>
          <w:szCs w:val="28"/>
        </w:rPr>
        <w:t xml:space="preserve">ALEO </w:t>
      </w:r>
      <w:r w:rsidR="00A13C83" w:rsidRPr="00494671">
        <w:rPr>
          <w:rFonts w:asciiTheme="minorHAnsi" w:hAnsiTheme="minorHAnsi" w:cstheme="minorHAnsi"/>
          <w:b/>
          <w:sz w:val="28"/>
          <w:szCs w:val="28"/>
        </w:rPr>
        <w:t>South East</w:t>
      </w:r>
      <w:r w:rsidRPr="0049467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FF172C" w:rsidRPr="00494671">
        <w:rPr>
          <w:rFonts w:asciiTheme="minorHAnsi" w:hAnsiTheme="minorHAnsi" w:cstheme="minorHAnsi"/>
          <w:b/>
          <w:sz w:val="28"/>
          <w:szCs w:val="28"/>
        </w:rPr>
        <w:t>Committee Meeting</w:t>
      </w:r>
    </w:p>
    <w:p w:rsidR="00C82D63" w:rsidRPr="00494671" w:rsidRDefault="00AF2711" w:rsidP="00C82D63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</w:t>
      </w:r>
      <w:r w:rsidR="00C82D63" w:rsidRPr="00494671">
        <w:rPr>
          <w:rFonts w:asciiTheme="minorHAnsi" w:hAnsiTheme="minorHAnsi" w:cstheme="minorHAnsi"/>
          <w:b/>
          <w:sz w:val="28"/>
          <w:szCs w:val="28"/>
        </w:rPr>
        <w:t xml:space="preserve">day </w:t>
      </w:r>
      <w:r w:rsidR="00DA10D4">
        <w:rPr>
          <w:rFonts w:asciiTheme="minorHAnsi" w:hAnsiTheme="minorHAnsi" w:cstheme="minorHAnsi"/>
          <w:b/>
          <w:sz w:val="28"/>
          <w:szCs w:val="28"/>
        </w:rPr>
        <w:t>5</w:t>
      </w:r>
      <w:r w:rsidR="00F12F3B" w:rsidRPr="00F12F3B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F12F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10D4">
        <w:rPr>
          <w:rFonts w:asciiTheme="minorHAnsi" w:hAnsiTheme="minorHAnsi" w:cstheme="minorHAnsi"/>
          <w:b/>
          <w:sz w:val="28"/>
          <w:szCs w:val="28"/>
        </w:rPr>
        <w:t>June</w:t>
      </w:r>
      <w:r w:rsidR="00C82D63" w:rsidRPr="00494671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F12F3B">
        <w:rPr>
          <w:rFonts w:asciiTheme="minorHAnsi" w:hAnsiTheme="minorHAnsi" w:cstheme="minorHAnsi"/>
          <w:b/>
          <w:sz w:val="28"/>
          <w:szCs w:val="28"/>
        </w:rPr>
        <w:t>9</w:t>
      </w:r>
    </w:p>
    <w:p w:rsidR="00A2535B" w:rsidRPr="00494671" w:rsidRDefault="00A2535B" w:rsidP="00A2535B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535B" w:rsidRPr="00494671" w:rsidRDefault="00A2535B" w:rsidP="00A2535B">
      <w:pPr>
        <w:pStyle w:val="PlainText"/>
        <w:jc w:val="center"/>
        <w:rPr>
          <w:rFonts w:asciiTheme="minorHAnsi" w:hAnsiTheme="minorHAnsi" w:cstheme="minorHAnsi"/>
          <w:b/>
          <w:szCs w:val="22"/>
        </w:rPr>
      </w:pPr>
      <w:r w:rsidRPr="00494671">
        <w:rPr>
          <w:rFonts w:asciiTheme="minorHAnsi" w:hAnsiTheme="minorHAnsi" w:cstheme="minorHAnsi"/>
          <w:b/>
          <w:szCs w:val="22"/>
        </w:rPr>
        <w:t xml:space="preserve">Kindly hosted </w:t>
      </w:r>
      <w:r w:rsidR="00B718C0">
        <w:rPr>
          <w:rFonts w:asciiTheme="minorHAnsi" w:hAnsiTheme="minorHAnsi" w:cstheme="minorHAnsi"/>
          <w:b/>
          <w:szCs w:val="22"/>
        </w:rPr>
        <w:t>by Woking</w:t>
      </w:r>
      <w:r w:rsidR="00F465FF">
        <w:rPr>
          <w:rFonts w:asciiTheme="minorHAnsi" w:hAnsiTheme="minorHAnsi" w:cstheme="minorHAnsi"/>
          <w:b/>
          <w:szCs w:val="22"/>
        </w:rPr>
        <w:t xml:space="preserve"> Borough</w:t>
      </w:r>
      <w:r w:rsidR="00F12F3B">
        <w:rPr>
          <w:rFonts w:asciiTheme="minorHAnsi" w:hAnsiTheme="minorHAnsi" w:cstheme="minorHAnsi"/>
          <w:b/>
          <w:szCs w:val="22"/>
        </w:rPr>
        <w:t xml:space="preserve"> </w:t>
      </w:r>
      <w:r w:rsidR="00A13C83" w:rsidRPr="00494671">
        <w:rPr>
          <w:rFonts w:asciiTheme="minorHAnsi" w:hAnsiTheme="minorHAnsi" w:cstheme="minorHAnsi"/>
          <w:b/>
          <w:szCs w:val="22"/>
        </w:rPr>
        <w:t>Council</w:t>
      </w:r>
    </w:p>
    <w:p w:rsidR="00A2535B" w:rsidRDefault="00A2535B" w:rsidP="00A2535B">
      <w:pPr>
        <w:pStyle w:val="PlainText"/>
        <w:jc w:val="center"/>
        <w:rPr>
          <w:rFonts w:ascii="Trebuchet MS" w:hAnsi="Trebuchet MS"/>
          <w:sz w:val="20"/>
          <w:szCs w:val="20"/>
        </w:rPr>
      </w:pPr>
    </w:p>
    <w:p w:rsidR="00A2535B" w:rsidRDefault="00A2535B" w:rsidP="00A2535B">
      <w:pPr>
        <w:spacing w:before="120" w:after="60"/>
        <w:rPr>
          <w:rFonts w:ascii="Trebuchet MS" w:hAnsi="Trebuchet MS" w:cs="Arial"/>
          <w:b/>
          <w:sz w:val="20"/>
          <w:szCs w:val="20"/>
        </w:rPr>
      </w:pPr>
      <w:r w:rsidRPr="00A2535B">
        <w:rPr>
          <w:rFonts w:ascii="Trebuchet MS" w:hAnsi="Trebuchet MS" w:cs="Arial"/>
          <w:b/>
          <w:sz w:val="20"/>
          <w:szCs w:val="20"/>
        </w:rPr>
        <w:t>Attendees</w:t>
      </w:r>
    </w:p>
    <w:tbl>
      <w:tblPr>
        <w:tblW w:w="7561" w:type="dxa"/>
        <w:tblInd w:w="7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10"/>
        <w:gridCol w:w="3132"/>
        <w:gridCol w:w="2319"/>
      </w:tblGrid>
      <w:tr w:rsidR="00705899" w:rsidRPr="000B32EF" w:rsidTr="00576159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99" w:rsidRPr="000B32EF" w:rsidRDefault="00705899" w:rsidP="0057615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Amanda Martin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99" w:rsidRPr="000B32EF" w:rsidRDefault="00705899" w:rsidP="0057615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Dover District Council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899" w:rsidRDefault="00705899" w:rsidP="0057615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Chair</w:t>
            </w:r>
          </w:p>
        </w:tc>
      </w:tr>
      <w:tr w:rsidR="0057190C" w:rsidRPr="000B32EF" w:rsidTr="0057190C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90C" w:rsidRPr="000B32EF" w:rsidRDefault="007624B1" w:rsidP="007132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Hazel Hill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90C" w:rsidRPr="000B32EF" w:rsidRDefault="007624B1" w:rsidP="007132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Bracknell Forest </w:t>
            </w:r>
            <w:r w:rsidR="0057190C"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Council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90C" w:rsidRPr="0057190C" w:rsidRDefault="00705899" w:rsidP="007132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Vice </w:t>
            </w:r>
            <w:r w:rsidR="00633955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Chair</w:t>
            </w:r>
          </w:p>
        </w:tc>
      </w:tr>
      <w:tr w:rsidR="007624B1" w:rsidRPr="000B32EF" w:rsidTr="007624B1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B1" w:rsidRPr="000B32EF" w:rsidRDefault="007624B1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Cath Geoghegan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B1" w:rsidRPr="000B32EF" w:rsidRDefault="007624B1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Arun District Council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4B1" w:rsidRPr="007624B1" w:rsidRDefault="007624B1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F465FF" w:rsidRPr="000B32EF" w:rsidTr="007624B1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5FF" w:rsidRDefault="00F465FF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Rachel Jones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5FF" w:rsidRDefault="00F465FF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Act on Energy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5FF" w:rsidRPr="007624B1" w:rsidRDefault="00F465FF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Secretariat</w:t>
            </w:r>
          </w:p>
        </w:tc>
      </w:tr>
      <w:tr w:rsidR="00F465FF" w:rsidRPr="000B32EF" w:rsidTr="007624B1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5FF" w:rsidRDefault="00F465FF" w:rsidP="00F465F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 Gittings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5FF" w:rsidRDefault="00F465FF" w:rsidP="00F465F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Act on Energy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5FF" w:rsidRDefault="00F465FF" w:rsidP="00F465F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Secretariat</w:t>
            </w:r>
          </w:p>
        </w:tc>
      </w:tr>
    </w:tbl>
    <w:p w:rsidR="00A2535B" w:rsidRDefault="00A2535B" w:rsidP="00A2535B">
      <w:pPr>
        <w:spacing w:before="120" w:after="60"/>
        <w:rPr>
          <w:rFonts w:ascii="Trebuchet MS" w:hAnsi="Trebuchet MS" w:cs="Arial"/>
          <w:b/>
          <w:sz w:val="20"/>
          <w:szCs w:val="20"/>
        </w:rPr>
      </w:pPr>
      <w:r w:rsidRPr="00A2535B">
        <w:rPr>
          <w:rFonts w:ascii="Trebuchet MS" w:hAnsi="Trebuchet MS" w:cs="Arial"/>
          <w:b/>
          <w:sz w:val="20"/>
          <w:szCs w:val="20"/>
        </w:rPr>
        <w:t>Apologies</w:t>
      </w:r>
    </w:p>
    <w:tbl>
      <w:tblPr>
        <w:tblW w:w="7561" w:type="dxa"/>
        <w:tblInd w:w="7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95"/>
        <w:gridCol w:w="3119"/>
        <w:gridCol w:w="2347"/>
      </w:tblGrid>
      <w:tr w:rsidR="007624B1" w:rsidRPr="000B32EF" w:rsidTr="007624B1">
        <w:trPr>
          <w:trHeight w:val="31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4B1" w:rsidRPr="000B32EF" w:rsidRDefault="007624B1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Matthew Bird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1D" w:rsidRPr="000B32EF" w:rsidRDefault="007624B1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Mid Sussex District Council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4B1" w:rsidRPr="007624B1" w:rsidRDefault="007624B1" w:rsidP="00CC65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eastAsia="en-GB"/>
              </w:rPr>
            </w:pPr>
          </w:p>
        </w:tc>
      </w:tr>
      <w:tr w:rsidR="00F12F3B" w:rsidRPr="000B32EF" w:rsidTr="00F12F3B">
        <w:trPr>
          <w:trHeight w:val="31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3B" w:rsidRPr="000B32EF" w:rsidRDefault="00F12F3B" w:rsidP="0021259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Debbie Haynes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3B" w:rsidRPr="000B32EF" w:rsidRDefault="00F12F3B" w:rsidP="0021259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Oxford City Council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3B" w:rsidRPr="00F12F3B" w:rsidRDefault="00F12F3B" w:rsidP="0021259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eastAsia="en-GB"/>
              </w:rPr>
            </w:pPr>
          </w:p>
        </w:tc>
      </w:tr>
      <w:tr w:rsidR="00F12F3B" w:rsidRPr="000B32EF" w:rsidTr="00F12F3B">
        <w:trPr>
          <w:trHeight w:val="31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3B" w:rsidRPr="000B32EF" w:rsidRDefault="00F12F3B" w:rsidP="0021259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Emma Slade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3B" w:rsidRPr="000B32EF" w:rsidRDefault="00F12F3B" w:rsidP="0021259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Portsmouth City Council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3B" w:rsidRPr="00F12F3B" w:rsidRDefault="00F12F3B" w:rsidP="0021259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eastAsia="en-GB"/>
              </w:rPr>
            </w:pPr>
          </w:p>
        </w:tc>
      </w:tr>
      <w:tr w:rsidR="00633955" w:rsidRPr="000B32EF" w:rsidTr="00633955">
        <w:trPr>
          <w:trHeight w:val="31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955" w:rsidRPr="005C20F5" w:rsidRDefault="00633955" w:rsidP="00B17E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5C20F5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Cati </w:t>
            </w:r>
            <w:r w:rsidR="005C20F5" w:rsidRPr="005C20F5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Schiller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F5" w:rsidRPr="005C20F5" w:rsidRDefault="009D2577" w:rsidP="00B17E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5C20F5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Southampton City</w:t>
            </w:r>
            <w:r w:rsidR="00633955" w:rsidRPr="005C20F5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 Council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955" w:rsidRPr="00633955" w:rsidRDefault="00633955" w:rsidP="00B17EE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eastAsia="en-GB"/>
              </w:rPr>
            </w:pPr>
            <w:r w:rsidRPr="005C20F5">
              <w:rPr>
                <w:rFonts w:ascii="Calibri" w:eastAsia="Times New Roman" w:hAnsi="Calibri" w:cs="Calibri"/>
                <w:noProof w:val="0"/>
                <w:lang w:eastAsia="en-GB"/>
              </w:rPr>
              <w:t>Treasurer</w:t>
            </w:r>
          </w:p>
        </w:tc>
      </w:tr>
      <w:tr w:rsidR="00F465FF" w:rsidRPr="000B32EF" w:rsidTr="00F465FF">
        <w:trPr>
          <w:trHeight w:val="31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5FF" w:rsidRPr="000B32EF" w:rsidRDefault="00F465FF" w:rsidP="0057615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Justin Bailey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5FF" w:rsidRPr="000B32EF" w:rsidRDefault="00F465FF" w:rsidP="0057615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0B32EF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Wealden District Council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5FF" w:rsidRPr="00F465FF" w:rsidRDefault="00F465FF" w:rsidP="0057615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eastAsia="en-GB"/>
              </w:rPr>
            </w:pPr>
          </w:p>
        </w:tc>
      </w:tr>
    </w:tbl>
    <w:p w:rsidR="002C10B1" w:rsidRPr="00494671" w:rsidRDefault="002C10B1" w:rsidP="00A2535B">
      <w:pPr>
        <w:spacing w:before="120" w:after="60"/>
        <w:rPr>
          <w:rFonts w:cstheme="minorHAnsi"/>
          <w:b/>
        </w:rPr>
      </w:pPr>
    </w:p>
    <w:p w:rsidR="00633955" w:rsidRPr="00494671" w:rsidRDefault="00633955" w:rsidP="0044349D">
      <w:pPr>
        <w:pStyle w:val="p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4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 of the last Committee meeting</w:t>
      </w:r>
    </w:p>
    <w:p w:rsidR="00633955" w:rsidRDefault="007624B1" w:rsidP="00633955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were no outstanding actions from the minutes.</w:t>
      </w:r>
    </w:p>
    <w:p w:rsidR="00E97422" w:rsidRDefault="00E97422" w:rsidP="00633955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97422" w:rsidRPr="00494671" w:rsidRDefault="00E97422" w:rsidP="00E97422">
      <w:pPr>
        <w:pStyle w:val="p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Apologies </w:t>
      </w:r>
    </w:p>
    <w:p w:rsidR="00F465FF" w:rsidRDefault="00F465FF" w:rsidP="00633955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It was noted that many of the committee members were not present at the meeting</w:t>
      </w:r>
      <w:r w:rsidR="00E97422">
        <w:rPr>
          <w:rFonts w:asciiTheme="minorHAnsi" w:hAnsiTheme="minorHAnsi" w:cstheme="minorHAnsi"/>
          <w:color w:val="000000" w:themeColor="text1"/>
          <w:sz w:val="22"/>
          <w:szCs w:val="22"/>
        </w:rPr>
        <w:t>. 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request was made to add it into the constitution that executives should be present for at least two of the meetings each year.</w:t>
      </w:r>
    </w:p>
    <w:p w:rsidR="00E97422" w:rsidRPr="00E97422" w:rsidRDefault="00F465FF" w:rsidP="00E97422">
      <w:pPr>
        <w:pStyle w:val="p1"/>
        <w:numPr>
          <w:ilvl w:val="0"/>
          <w:numId w:val="6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65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Action: Secretariat to amend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circulate </w:t>
      </w:r>
      <w:r w:rsidRPr="00F465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constitution accordingly</w:t>
      </w:r>
    </w:p>
    <w:p w:rsidR="007B1DC8" w:rsidRPr="00F465FF" w:rsidRDefault="007B1DC8" w:rsidP="00E97422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05899" w:rsidRDefault="00705899" w:rsidP="00705899">
      <w:pPr>
        <w:pStyle w:val="p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AGM</w:t>
      </w:r>
      <w:r w:rsidR="00E974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Nominations for Committee Members</w:t>
      </w:r>
    </w:p>
    <w:p w:rsidR="00E97422" w:rsidRPr="007B1DC8" w:rsidRDefault="00705899" w:rsidP="00E97422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899">
        <w:rPr>
          <w:rFonts w:asciiTheme="minorHAnsi" w:hAnsiTheme="minorHAnsi" w:cstheme="minorHAnsi"/>
          <w:color w:val="000000" w:themeColor="text1"/>
          <w:sz w:val="22"/>
          <w:szCs w:val="22"/>
        </w:rPr>
        <w:t>Amanda confirmed that both Justin</w:t>
      </w:r>
      <w:r w:rsidR="006C083E" w:rsidRPr="006C0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6C083E" w:rsidRPr="00705899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6C0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058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083E">
        <w:rPr>
          <w:rFonts w:asciiTheme="minorHAnsi" w:hAnsiTheme="minorHAnsi" w:cstheme="minorHAnsi"/>
          <w:color w:val="000000" w:themeColor="text1"/>
          <w:sz w:val="22"/>
          <w:szCs w:val="22"/>
        </w:rPr>
        <w:t>Evangeline</w:t>
      </w:r>
      <w:proofErr w:type="gramEnd"/>
      <w:r w:rsidR="006C0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05899">
        <w:rPr>
          <w:rFonts w:asciiTheme="minorHAnsi" w:hAnsiTheme="minorHAnsi" w:cstheme="minorHAnsi"/>
          <w:color w:val="000000" w:themeColor="text1"/>
          <w:sz w:val="22"/>
          <w:szCs w:val="22"/>
        </w:rPr>
        <w:t>were happy to be nominated for the committee.</w:t>
      </w:r>
      <w:r w:rsidR="006C0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Amanda to check with both Debbie and Matthew whether they had confirmed their willingness to stand for Vice Chair and Treasurer respectively.</w:t>
      </w:r>
    </w:p>
    <w:p w:rsidR="00E97422" w:rsidRPr="00705899" w:rsidRDefault="00E97422" w:rsidP="00E97422">
      <w:pPr>
        <w:pStyle w:val="p1"/>
        <w:numPr>
          <w:ilvl w:val="0"/>
          <w:numId w:val="6"/>
        </w:num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058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Action: Hazel to hold the bank details until the new Treasurer is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confirm</w:t>
      </w:r>
      <w:r w:rsidRPr="007058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ed.</w:t>
      </w:r>
    </w:p>
    <w:p w:rsidR="00633955" w:rsidRPr="00494671" w:rsidRDefault="00633955" w:rsidP="00E97422">
      <w:pPr>
        <w:pStyle w:val="p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84D94" w:rsidRPr="00494671" w:rsidRDefault="007624B1" w:rsidP="0044349D">
      <w:pPr>
        <w:pStyle w:val="p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Planning for the </w:t>
      </w:r>
      <w:r w:rsidR="005153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</w:t>
      </w:r>
      <w:r w:rsidR="00633955" w:rsidRPr="00494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861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F465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 / October 2019</w:t>
      </w:r>
    </w:p>
    <w:p w:rsidR="0075241D" w:rsidRDefault="0075241D" w:rsidP="007B1DC8">
      <w:pPr>
        <w:pStyle w:val="p1"/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531687084"/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51539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next</w:t>
      </w:r>
      <w:r w:rsidRPr="00515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meeting will be </w:t>
      </w:r>
      <w:r w:rsidR="00942808">
        <w:rPr>
          <w:rFonts w:asciiTheme="minorHAnsi" w:hAnsiTheme="minorHAnsi" w:cstheme="minorHAnsi"/>
          <w:color w:val="000000" w:themeColor="text1"/>
          <w:sz w:val="22"/>
          <w:szCs w:val="22"/>
        </w:rPr>
        <w:t>held in the Board Room at Bracknell Forest Council</w:t>
      </w:r>
      <w:r w:rsidR="009554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97422" w:rsidRDefault="00942808" w:rsidP="00E97422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Agenda items</w:t>
      </w:r>
      <w:r w:rsidR="00BE36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potentially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</w:t>
      </w:r>
      <w:r w:rsidR="00BE36D7">
        <w:rPr>
          <w:rFonts w:asciiTheme="minorHAnsi" w:hAnsiTheme="minorHAnsi" w:cstheme="minorHAnsi"/>
          <w:color w:val="000000" w:themeColor="text1"/>
          <w:sz w:val="22"/>
          <w:szCs w:val="22"/>
        </w:rPr>
        <w:t>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97422" w:rsidRDefault="00E97422" w:rsidP="00E97422">
      <w:pPr>
        <w:pStyle w:val="p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97422" w:rsidRDefault="00942808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New Fuel poverty strategy, PRS – when the scheme was ready</w:t>
      </w:r>
    </w:p>
    <w:p w:rsidR="00E97422" w:rsidRDefault="00942808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James Kerry from Fuel Poverty BEIS</w:t>
      </w:r>
    </w:p>
    <w:p w:rsidR="00E97422" w:rsidRDefault="00E97422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</w:t>
      </w:r>
      <w:r w:rsidR="00942808">
        <w:rPr>
          <w:rFonts w:asciiTheme="minorHAnsi" w:hAnsiTheme="minorHAnsi" w:cstheme="minorHAnsi"/>
          <w:color w:val="000000" w:themeColor="text1"/>
          <w:sz w:val="22"/>
          <w:szCs w:val="22"/>
        </w:rPr>
        <w:t>etro</w:t>
      </w:r>
      <w:r w:rsidR="007B1DC8">
        <w:rPr>
          <w:rFonts w:asciiTheme="minorHAnsi" w:hAnsiTheme="minorHAnsi" w:cstheme="minorHAnsi"/>
          <w:color w:val="000000" w:themeColor="text1"/>
          <w:sz w:val="22"/>
          <w:szCs w:val="22"/>
        </w:rPr>
        <w:t>-fit industry representative to present on a case study if not too early</w:t>
      </w:r>
      <w:r w:rsidR="00BE36D7">
        <w:rPr>
          <w:rFonts w:asciiTheme="minorHAnsi" w:hAnsiTheme="minorHAnsi" w:cstheme="minorHAnsi"/>
          <w:color w:val="000000" w:themeColor="text1"/>
          <w:sz w:val="22"/>
          <w:szCs w:val="22"/>
        </w:rPr>
        <w:t>, RJ offered a potential West Midlands option of real life testing of measures and their performance</w:t>
      </w:r>
    </w:p>
    <w:p w:rsidR="00E97422" w:rsidRDefault="007B1DC8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BRE regarding EPCs</w:t>
      </w:r>
    </w:p>
    <w:p w:rsidR="00E97422" w:rsidRDefault="007B1DC8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climate change emergency with a specialist session for members </w:t>
      </w:r>
      <w:r w:rsidR="00BE36D7">
        <w:rPr>
          <w:rFonts w:asciiTheme="minorHAnsi" w:hAnsiTheme="minorHAnsi" w:cstheme="minorHAnsi"/>
          <w:color w:val="000000" w:themeColor="text1"/>
          <w:sz w:val="22"/>
          <w:szCs w:val="22"/>
        </w:rPr>
        <w:t>based in actions from other LA’s</w:t>
      </w:r>
    </w:p>
    <w:p w:rsidR="00E97422" w:rsidRDefault="00E97422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QBot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regarding under floor insulation</w:t>
      </w:r>
      <w:r w:rsidR="00BE36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97422" w:rsidRDefault="00E97422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George Frost,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42808">
        <w:rPr>
          <w:rFonts w:asciiTheme="minorHAnsi" w:hAnsiTheme="minorHAnsi" w:cstheme="minorHAnsi"/>
          <w:color w:val="000000" w:themeColor="text1"/>
          <w:sz w:val="22"/>
          <w:szCs w:val="22"/>
        </w:rPr>
        <w:t>choosr</w:t>
      </w:r>
      <w:proofErr w:type="spellEnd"/>
      <w:r w:rsidR="006C0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Solar Together Scheme</w:t>
      </w:r>
    </w:p>
    <w:p w:rsidR="00942808" w:rsidRDefault="00942808" w:rsidP="00BE36D7">
      <w:pPr>
        <w:pStyle w:val="p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Nina from Aran Services, SGN and Happy Energy for sponsors updates</w:t>
      </w:r>
    </w:p>
    <w:p w:rsidR="00E97422" w:rsidRDefault="00E97422" w:rsidP="00BE36D7">
      <w:pPr>
        <w:pStyle w:val="p1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Heating e.g. Temper Green &amp; Right to Heat. </w:t>
      </w:r>
    </w:p>
    <w:p w:rsidR="00E97422" w:rsidRDefault="00E97422" w:rsidP="00E97422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B1DC8" w:rsidRDefault="007B1DC8" w:rsidP="007B1DC8">
      <w:pPr>
        <w:pStyle w:val="p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87D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Action: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C08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Amanda to </w:t>
      </w:r>
      <w:proofErr w:type="gramStart"/>
      <w:r w:rsidR="006C08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provide </w:t>
      </w:r>
      <w:r w:rsidR="00F138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Secretariat</w:t>
      </w:r>
      <w:proofErr w:type="gramEnd"/>
      <w:r w:rsidR="00F138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with </w:t>
      </w:r>
      <w:r w:rsidR="006C08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George Frost, </w:t>
      </w:r>
      <w:proofErr w:type="spellStart"/>
      <w:r w:rsidR="006C08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iChoosr</w:t>
      </w:r>
      <w:proofErr w:type="spellEnd"/>
      <w:r w:rsidR="006C08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details</w:t>
      </w:r>
    </w:p>
    <w:p w:rsidR="007B1DC8" w:rsidRPr="00E97422" w:rsidRDefault="007B1DC8" w:rsidP="00E97422">
      <w:pPr>
        <w:pStyle w:val="p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87D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Action: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Secretariat to invite speakers and plan agenda according</w:t>
      </w:r>
      <w:r w:rsidR="00E974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 availability</w:t>
      </w:r>
    </w:p>
    <w:bookmarkEnd w:id="1"/>
    <w:p w:rsidR="0095543B" w:rsidRDefault="0095543B" w:rsidP="00515398">
      <w:pPr>
        <w:pStyle w:val="p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87D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Action: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42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Hazel will check availability for end of September / beginning of October 2019</w:t>
      </w:r>
    </w:p>
    <w:p w:rsidR="00E97422" w:rsidRDefault="00E97422" w:rsidP="00515398">
      <w:pPr>
        <w:pStyle w:val="p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Action: Secretariat to obtain Aran Services logo for documentation</w:t>
      </w:r>
    </w:p>
    <w:p w:rsidR="00E97422" w:rsidRDefault="00E97422" w:rsidP="00515398">
      <w:pPr>
        <w:pStyle w:val="p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Action: Secretariat to check that all councils are represented and invited to the forums</w:t>
      </w:r>
    </w:p>
    <w:p w:rsidR="0075241D" w:rsidRPr="00494671" w:rsidRDefault="0075241D" w:rsidP="00515398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67CA7" w:rsidRPr="00494671" w:rsidRDefault="00C67CA7" w:rsidP="00C67CA7">
      <w:pPr>
        <w:pStyle w:val="p1"/>
        <w:rPr>
          <w:rStyle w:val="s1"/>
          <w:rFonts w:ascii="Calibri" w:hAnsi="Calibri"/>
          <w:b/>
          <w:color w:val="000000" w:themeColor="text1"/>
          <w:sz w:val="22"/>
          <w:szCs w:val="22"/>
        </w:rPr>
      </w:pPr>
    </w:p>
    <w:p w:rsidR="00B56B5F" w:rsidRPr="00494671" w:rsidRDefault="00B56B5F" w:rsidP="00B56B5F">
      <w:pPr>
        <w:spacing w:after="0" w:line="240" w:lineRule="auto"/>
        <w:rPr>
          <w:rFonts w:ascii="Calibri" w:hAnsi="Calibri" w:cs="Calibri"/>
          <w:b/>
        </w:rPr>
      </w:pPr>
    </w:p>
    <w:sectPr w:rsidR="00B56B5F" w:rsidRPr="00494671" w:rsidSect="00E01F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1D" w:rsidRDefault="00125D1D" w:rsidP="00AC12DA">
      <w:pPr>
        <w:spacing w:after="0" w:line="240" w:lineRule="auto"/>
      </w:pPr>
      <w:r>
        <w:separator/>
      </w:r>
    </w:p>
  </w:endnote>
  <w:endnote w:type="continuationSeparator" w:id="0">
    <w:p w:rsidR="00125D1D" w:rsidRDefault="00125D1D" w:rsidP="00AC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1D" w:rsidRDefault="00125D1D" w:rsidP="00AC12DA">
      <w:pPr>
        <w:spacing w:after="0" w:line="240" w:lineRule="auto"/>
      </w:pPr>
      <w:r>
        <w:separator/>
      </w:r>
    </w:p>
  </w:footnote>
  <w:footnote w:type="continuationSeparator" w:id="0">
    <w:p w:rsidR="00125D1D" w:rsidRDefault="00125D1D" w:rsidP="00AC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68A"/>
    <w:multiLevelType w:val="hybridMultilevel"/>
    <w:tmpl w:val="7FD0DB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2AA4"/>
    <w:multiLevelType w:val="multilevel"/>
    <w:tmpl w:val="42A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4D69"/>
    <w:multiLevelType w:val="hybridMultilevel"/>
    <w:tmpl w:val="9C16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7569"/>
    <w:multiLevelType w:val="hybridMultilevel"/>
    <w:tmpl w:val="3EBE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550"/>
    <w:multiLevelType w:val="hybridMultilevel"/>
    <w:tmpl w:val="0FF0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4DF7"/>
    <w:multiLevelType w:val="hybridMultilevel"/>
    <w:tmpl w:val="36F6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578B"/>
    <w:multiLevelType w:val="hybridMultilevel"/>
    <w:tmpl w:val="4DB0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5B"/>
    <w:rsid w:val="000010B9"/>
    <w:rsid w:val="00005F6C"/>
    <w:rsid w:val="0001049E"/>
    <w:rsid w:val="00037BB2"/>
    <w:rsid w:val="0004246A"/>
    <w:rsid w:val="0004449E"/>
    <w:rsid w:val="00045B0D"/>
    <w:rsid w:val="000557A5"/>
    <w:rsid w:val="000737A3"/>
    <w:rsid w:val="00096D81"/>
    <w:rsid w:val="000A185C"/>
    <w:rsid w:val="000C2633"/>
    <w:rsid w:val="000C3144"/>
    <w:rsid w:val="000C6022"/>
    <w:rsid w:val="000D5E94"/>
    <w:rsid w:val="000E4665"/>
    <w:rsid w:val="00125D1D"/>
    <w:rsid w:val="00150185"/>
    <w:rsid w:val="001858EB"/>
    <w:rsid w:val="00194573"/>
    <w:rsid w:val="001A315A"/>
    <w:rsid w:val="001E5507"/>
    <w:rsid w:val="001F564B"/>
    <w:rsid w:val="00225C11"/>
    <w:rsid w:val="00241C8D"/>
    <w:rsid w:val="00245CA8"/>
    <w:rsid w:val="002472E5"/>
    <w:rsid w:val="00271233"/>
    <w:rsid w:val="002B6ECB"/>
    <w:rsid w:val="002C10B1"/>
    <w:rsid w:val="002F13F2"/>
    <w:rsid w:val="003007B4"/>
    <w:rsid w:val="00362CDE"/>
    <w:rsid w:val="003A5C74"/>
    <w:rsid w:val="003B3DEA"/>
    <w:rsid w:val="0043769F"/>
    <w:rsid w:val="0044349D"/>
    <w:rsid w:val="00453E43"/>
    <w:rsid w:val="00462EEC"/>
    <w:rsid w:val="00463996"/>
    <w:rsid w:val="004652A6"/>
    <w:rsid w:val="00472C6A"/>
    <w:rsid w:val="00494671"/>
    <w:rsid w:val="004E221B"/>
    <w:rsid w:val="004F5E3B"/>
    <w:rsid w:val="005060CD"/>
    <w:rsid w:val="00515398"/>
    <w:rsid w:val="00554869"/>
    <w:rsid w:val="0057190C"/>
    <w:rsid w:val="00586C5D"/>
    <w:rsid w:val="005C20F5"/>
    <w:rsid w:val="005F776D"/>
    <w:rsid w:val="006029A7"/>
    <w:rsid w:val="00633955"/>
    <w:rsid w:val="006447D4"/>
    <w:rsid w:val="00651865"/>
    <w:rsid w:val="00656410"/>
    <w:rsid w:val="0067025E"/>
    <w:rsid w:val="006C083E"/>
    <w:rsid w:val="00705899"/>
    <w:rsid w:val="00743974"/>
    <w:rsid w:val="00750C11"/>
    <w:rsid w:val="0075241D"/>
    <w:rsid w:val="00752C55"/>
    <w:rsid w:val="007624B1"/>
    <w:rsid w:val="00775717"/>
    <w:rsid w:val="007777F6"/>
    <w:rsid w:val="00784D94"/>
    <w:rsid w:val="007B1DC8"/>
    <w:rsid w:val="007D6D57"/>
    <w:rsid w:val="008027FE"/>
    <w:rsid w:val="00812FC1"/>
    <w:rsid w:val="0082731E"/>
    <w:rsid w:val="008306AC"/>
    <w:rsid w:val="00840644"/>
    <w:rsid w:val="00843E7B"/>
    <w:rsid w:val="0086104F"/>
    <w:rsid w:val="00877020"/>
    <w:rsid w:val="008869BD"/>
    <w:rsid w:val="00894FA3"/>
    <w:rsid w:val="008D3B22"/>
    <w:rsid w:val="009005B7"/>
    <w:rsid w:val="00920990"/>
    <w:rsid w:val="009226DF"/>
    <w:rsid w:val="0092308E"/>
    <w:rsid w:val="009258F3"/>
    <w:rsid w:val="0093010F"/>
    <w:rsid w:val="00942808"/>
    <w:rsid w:val="00945D72"/>
    <w:rsid w:val="00945F51"/>
    <w:rsid w:val="0095543B"/>
    <w:rsid w:val="00960EF2"/>
    <w:rsid w:val="00987D8B"/>
    <w:rsid w:val="00990C2D"/>
    <w:rsid w:val="00991635"/>
    <w:rsid w:val="009B009F"/>
    <w:rsid w:val="009D2577"/>
    <w:rsid w:val="00A13C83"/>
    <w:rsid w:val="00A2535B"/>
    <w:rsid w:val="00A2598B"/>
    <w:rsid w:val="00A27C5E"/>
    <w:rsid w:val="00A416AD"/>
    <w:rsid w:val="00A502E2"/>
    <w:rsid w:val="00A759EF"/>
    <w:rsid w:val="00A81441"/>
    <w:rsid w:val="00A84B04"/>
    <w:rsid w:val="00A84CFD"/>
    <w:rsid w:val="00AA666E"/>
    <w:rsid w:val="00AB1FB9"/>
    <w:rsid w:val="00AC12DA"/>
    <w:rsid w:val="00AD73F4"/>
    <w:rsid w:val="00AE16FC"/>
    <w:rsid w:val="00AF2711"/>
    <w:rsid w:val="00B14364"/>
    <w:rsid w:val="00B24EF7"/>
    <w:rsid w:val="00B27626"/>
    <w:rsid w:val="00B35E74"/>
    <w:rsid w:val="00B56B5F"/>
    <w:rsid w:val="00B718C0"/>
    <w:rsid w:val="00B95A6A"/>
    <w:rsid w:val="00BA4511"/>
    <w:rsid w:val="00BA4752"/>
    <w:rsid w:val="00BC42B6"/>
    <w:rsid w:val="00BD5011"/>
    <w:rsid w:val="00BE36D7"/>
    <w:rsid w:val="00C03BBE"/>
    <w:rsid w:val="00C4227E"/>
    <w:rsid w:val="00C655DE"/>
    <w:rsid w:val="00C67CA7"/>
    <w:rsid w:val="00C77333"/>
    <w:rsid w:val="00C82D63"/>
    <w:rsid w:val="00CB6B04"/>
    <w:rsid w:val="00CF5017"/>
    <w:rsid w:val="00D63D08"/>
    <w:rsid w:val="00D65E54"/>
    <w:rsid w:val="00D74C55"/>
    <w:rsid w:val="00D966A2"/>
    <w:rsid w:val="00DA10D4"/>
    <w:rsid w:val="00DB5DFF"/>
    <w:rsid w:val="00DD1A64"/>
    <w:rsid w:val="00DD20D9"/>
    <w:rsid w:val="00E01FEA"/>
    <w:rsid w:val="00E41518"/>
    <w:rsid w:val="00E8612B"/>
    <w:rsid w:val="00E97422"/>
    <w:rsid w:val="00EB37BC"/>
    <w:rsid w:val="00ED5876"/>
    <w:rsid w:val="00ED756F"/>
    <w:rsid w:val="00F12F3B"/>
    <w:rsid w:val="00F13803"/>
    <w:rsid w:val="00F22695"/>
    <w:rsid w:val="00F465FF"/>
    <w:rsid w:val="00F80F0C"/>
    <w:rsid w:val="00FC2EAA"/>
    <w:rsid w:val="00FC7D77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0E01B-3455-4F75-9768-DA699CD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AC12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535B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535B"/>
    <w:rPr>
      <w:rFonts w:ascii="Calibri" w:hAnsi="Calibri"/>
      <w:szCs w:val="21"/>
    </w:rPr>
  </w:style>
  <w:style w:type="table" w:styleId="TableGrid">
    <w:name w:val="Table Grid"/>
    <w:basedOn w:val="TableNormal"/>
    <w:rsid w:val="00A2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12D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AC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C12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AC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C12D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AC12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C12D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AC12DA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2D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12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59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98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3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6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65"/>
    <w:rPr>
      <w:b/>
      <w:bCs/>
      <w:noProof/>
      <w:sz w:val="20"/>
      <w:szCs w:val="20"/>
    </w:rPr>
  </w:style>
  <w:style w:type="paragraph" w:customStyle="1" w:styleId="p1">
    <w:name w:val="p1"/>
    <w:basedOn w:val="Normal"/>
    <w:rsid w:val="00BA4752"/>
    <w:pPr>
      <w:spacing w:after="0" w:line="240" w:lineRule="auto"/>
    </w:pPr>
    <w:rPr>
      <w:rFonts w:ascii=".SF UI Text" w:hAnsi=".SF UI Text" w:cs="Calibri"/>
      <w:noProof w:val="0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BA4752"/>
    <w:pPr>
      <w:spacing w:after="0" w:line="240" w:lineRule="auto"/>
    </w:pPr>
    <w:rPr>
      <w:rFonts w:ascii=".SF UI Text" w:hAnsi=".SF UI Text" w:cs="Calibri"/>
      <w:noProof w:val="0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BA475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A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61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2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0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1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4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2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3.png@01D1B82B.EEB8FB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D3EA-7CF7-4297-818B-621CFCE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Home</dc:creator>
  <cp:lastModifiedBy>Joanne Gittings</cp:lastModifiedBy>
  <cp:revision>2</cp:revision>
  <dcterms:created xsi:type="dcterms:W3CDTF">2019-06-27T12:45:00Z</dcterms:created>
  <dcterms:modified xsi:type="dcterms:W3CDTF">2019-06-27T12:45:00Z</dcterms:modified>
</cp:coreProperties>
</file>